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17CD" w:rsidRDefault="00A1745B">
      <w:pPr>
        <w:pStyle w:val="Normal1"/>
        <w:jc w:val="right"/>
      </w:pPr>
      <w:r>
        <w:t xml:space="preserve">           </w:t>
      </w:r>
    </w:p>
    <w:p w:rsidR="00C017CD" w:rsidRDefault="00C44F86">
      <w:pPr>
        <w:pStyle w:val="Normal1"/>
        <w:jc w:val="right"/>
      </w:pPr>
      <w:r>
        <w:rPr>
          <w:sz w:val="28"/>
          <w:szCs w:val="28"/>
        </w:rPr>
        <w:t>Sevilla, 05 de Febrero 2018</w:t>
      </w:r>
    </w:p>
    <w:p w:rsidR="00C017CD" w:rsidRDefault="00C017CD">
      <w:pPr>
        <w:pStyle w:val="Normal1"/>
        <w:jc w:val="both"/>
      </w:pPr>
    </w:p>
    <w:p w:rsidR="00C017CD" w:rsidRDefault="00A1745B">
      <w:pPr>
        <w:pStyle w:val="Normal1"/>
        <w:jc w:val="both"/>
      </w:pPr>
      <w:r>
        <w:t xml:space="preserve">        </w:t>
      </w:r>
      <w:r>
        <w:rPr>
          <w:sz w:val="28"/>
          <w:szCs w:val="28"/>
        </w:rPr>
        <w:t>Estimados padres:</w:t>
      </w:r>
    </w:p>
    <w:p w:rsidR="00C017CD" w:rsidRDefault="00C017CD">
      <w:pPr>
        <w:pStyle w:val="Normal1"/>
        <w:jc w:val="both"/>
      </w:pPr>
    </w:p>
    <w:p w:rsidR="00C017CD" w:rsidRDefault="00A1745B">
      <w:pPr>
        <w:pStyle w:val="Normal1"/>
        <w:spacing w:after="120"/>
        <w:jc w:val="both"/>
      </w:pPr>
      <w:r>
        <w:rPr>
          <w:sz w:val="28"/>
          <w:szCs w:val="28"/>
        </w:rPr>
        <w:tab/>
        <w:t xml:space="preserve">Nos ponemos en contacto con ustedes para hacerles partícipes de la actividad que realizaremos en nuestro Centro para colaborar con Manos Unidas. </w:t>
      </w:r>
    </w:p>
    <w:p w:rsidR="00C017CD" w:rsidRDefault="00C44F86">
      <w:pPr>
        <w:pStyle w:val="Normal1"/>
        <w:spacing w:after="120"/>
        <w:ind w:firstLine="708"/>
        <w:jc w:val="both"/>
      </w:pPr>
      <w:r>
        <w:rPr>
          <w:sz w:val="28"/>
          <w:szCs w:val="28"/>
        </w:rPr>
        <w:t>La Campaña del año 2018</w:t>
      </w:r>
      <w:r w:rsidR="00A1745B">
        <w:rPr>
          <w:sz w:val="28"/>
          <w:szCs w:val="28"/>
        </w:rPr>
        <w:t xml:space="preserve"> está basada en el lema “</w:t>
      </w:r>
      <w:r>
        <w:rPr>
          <w:b/>
          <w:sz w:val="28"/>
          <w:szCs w:val="28"/>
          <w:u w:val="single"/>
        </w:rPr>
        <w:t>COMPARTE LO QUE IMPORTA</w:t>
      </w:r>
      <w:r w:rsidR="00A1745B">
        <w:rPr>
          <w:sz w:val="28"/>
          <w:szCs w:val="28"/>
        </w:rPr>
        <w:t>”. Con más de 50 años a sus espaldas, Manos Unidas realiza proyectos de colaboración y desarrollo en diferentes países. La esperanza y los frutos humanos, espirituales y sociales que estos proyectos han deparado para los pueblos son enormes. Es grande también la credibilidad de que goza Manos Unidas ante la sociedad española, por su austeridad en la gestión, la eficacia de sus proyectos y porque ha conseguido sensibilizarnos a todos sobre la lacra terrible del hambre en el mundo.</w:t>
      </w:r>
    </w:p>
    <w:p w:rsidR="00C017CD" w:rsidRDefault="00C44F86">
      <w:pPr>
        <w:pStyle w:val="Normal1"/>
        <w:spacing w:after="120"/>
        <w:ind w:firstLine="708"/>
        <w:jc w:val="both"/>
      </w:pPr>
      <w:r>
        <w:rPr>
          <w:sz w:val="28"/>
          <w:szCs w:val="28"/>
        </w:rPr>
        <w:t>El domingo 11</w:t>
      </w:r>
      <w:r w:rsidR="00A1745B">
        <w:rPr>
          <w:sz w:val="28"/>
          <w:szCs w:val="28"/>
        </w:rPr>
        <w:t xml:space="preserve"> de Febrero, la Iglesia celebra </w:t>
      </w:r>
      <w:r>
        <w:rPr>
          <w:sz w:val="28"/>
          <w:szCs w:val="28"/>
        </w:rPr>
        <w:t xml:space="preserve">la Jornada Nacional de </w:t>
      </w:r>
      <w:bookmarkStart w:id="0" w:name="_GoBack"/>
      <w:bookmarkEnd w:id="0"/>
      <w:r w:rsidR="00A1745B">
        <w:rPr>
          <w:sz w:val="28"/>
          <w:szCs w:val="28"/>
        </w:rPr>
        <w:t xml:space="preserve"> Manos Unidas. En nuestro Centro vamos a ofrecer un d</w:t>
      </w:r>
      <w:r>
        <w:rPr>
          <w:sz w:val="28"/>
          <w:szCs w:val="28"/>
        </w:rPr>
        <w:t>esayuno solidario, el viernes 9</w:t>
      </w:r>
      <w:r w:rsidR="00A1745B">
        <w:rPr>
          <w:sz w:val="28"/>
          <w:szCs w:val="28"/>
        </w:rPr>
        <w:t xml:space="preserve">,  que consistirá en un vaso de chocolate caliente elaborado por las Religiosas y un trozo de dulce casero, traído por nuestro alumnado y profesorado. El importe de este riquísimo desayuno es de tan solo </w:t>
      </w:r>
      <w:r w:rsidR="00A1745B">
        <w:rPr>
          <w:b/>
          <w:sz w:val="28"/>
          <w:szCs w:val="28"/>
        </w:rPr>
        <w:t xml:space="preserve">1 euro </w:t>
      </w:r>
      <w:r w:rsidR="00A1745B">
        <w:rPr>
          <w:sz w:val="28"/>
          <w:szCs w:val="28"/>
        </w:rPr>
        <w:t>que se destinará íntegramente a colaborar con dicha Campaña.</w:t>
      </w:r>
    </w:p>
    <w:p w:rsidR="00C017CD" w:rsidRDefault="00A1745B">
      <w:pPr>
        <w:pStyle w:val="Normal1"/>
        <w:spacing w:after="120"/>
        <w:jc w:val="both"/>
      </w:pPr>
      <w:r>
        <w:rPr>
          <w:sz w:val="28"/>
          <w:szCs w:val="28"/>
        </w:rPr>
        <w:tab/>
        <w:t xml:space="preserve">Nuestro objetivo  no es solo la recaudación económica sino que también perseguimos la formación de nuestros alumnos en los valores cristianos de solidaridad con los más necesitados. </w:t>
      </w:r>
    </w:p>
    <w:p w:rsidR="00C017CD" w:rsidRDefault="00A1745B">
      <w:pPr>
        <w:pStyle w:val="Normal1"/>
        <w:spacing w:after="120"/>
        <w:jc w:val="both"/>
      </w:pPr>
      <w:r>
        <w:rPr>
          <w:sz w:val="28"/>
          <w:szCs w:val="28"/>
        </w:rPr>
        <w:tab/>
        <w:t>Esperamos que a través de sus hijos colaboren con nosotros con la  aportación que les solicitamos. Muchas gracias por su atención.</w:t>
      </w:r>
    </w:p>
    <w:p w:rsidR="00C017CD" w:rsidRDefault="00A1745B">
      <w:pPr>
        <w:pStyle w:val="Normal1"/>
        <w:spacing w:after="120"/>
        <w:jc w:val="both"/>
      </w:pPr>
      <w:r>
        <w:rPr>
          <w:sz w:val="28"/>
          <w:szCs w:val="28"/>
        </w:rPr>
        <w:tab/>
      </w:r>
    </w:p>
    <w:p w:rsidR="00C017CD" w:rsidRDefault="00A1745B">
      <w:pPr>
        <w:pStyle w:val="Normal1"/>
        <w:spacing w:after="120"/>
      </w:pPr>
      <w:r>
        <w:rPr>
          <w:sz w:val="28"/>
          <w:szCs w:val="28"/>
        </w:rPr>
        <w:t>Reciban un cordial saludo,                                         El Equipo de Pastoral</w:t>
      </w:r>
    </w:p>
    <w:p w:rsidR="00C017CD" w:rsidRDefault="00C017CD">
      <w:pPr>
        <w:pStyle w:val="Normal1"/>
      </w:pPr>
    </w:p>
    <w:p w:rsidR="00C017CD" w:rsidRDefault="00A1745B">
      <w:pPr>
        <w:pStyle w:val="Normal1"/>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017CD" w:rsidRDefault="00C017CD">
      <w:pPr>
        <w:pStyle w:val="Normal1"/>
      </w:pPr>
    </w:p>
    <w:sectPr w:rsidR="00C017CD" w:rsidSect="00C017CD">
      <w:headerReference w:type="default" r:id="rId7"/>
      <w:footerReference w:type="default" r:id="rId8"/>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E8" w:rsidRDefault="003556E8" w:rsidP="00C017CD">
      <w:r>
        <w:separator/>
      </w:r>
    </w:p>
  </w:endnote>
  <w:endnote w:type="continuationSeparator" w:id="0">
    <w:p w:rsidR="003556E8" w:rsidRDefault="003556E8" w:rsidP="00C0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ldean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CD" w:rsidRDefault="00C017CD">
    <w:pPr>
      <w:pStyle w:val="Normal1"/>
      <w:tabs>
        <w:tab w:val="center" w:pos="4252"/>
        <w:tab w:val="right" w:pos="8504"/>
      </w:tabs>
    </w:pPr>
  </w:p>
  <w:p w:rsidR="00C017CD" w:rsidRDefault="00A1745B">
    <w:pPr>
      <w:pStyle w:val="Normal1"/>
      <w:tabs>
        <w:tab w:val="center" w:pos="4252"/>
        <w:tab w:val="right" w:pos="8504"/>
      </w:tabs>
      <w:spacing w:line="360" w:lineRule="auto"/>
      <w:jc w:val="both"/>
    </w:pPr>
    <w:r>
      <w:rPr>
        <w:rFonts w:ascii="Galdeano" w:eastAsia="Galdeano" w:hAnsi="Galdeano" w:cs="Galdeano"/>
        <w:sz w:val="18"/>
        <w:szCs w:val="18"/>
      </w:rPr>
      <w:t xml:space="preserve">Santa Vicenta María, 7 – 41002  SEVILLA – Teléfono: 954 224 148 – Fax: 954 219 113 – </w:t>
    </w:r>
  </w:p>
  <w:p w:rsidR="00C017CD" w:rsidRDefault="00A1745B">
    <w:pPr>
      <w:pStyle w:val="Normal1"/>
      <w:tabs>
        <w:tab w:val="center" w:pos="4252"/>
        <w:tab w:val="right" w:pos="8504"/>
      </w:tabs>
      <w:spacing w:line="360" w:lineRule="auto"/>
      <w:jc w:val="both"/>
    </w:pPr>
    <w:r>
      <w:rPr>
        <w:rFonts w:ascii="Galdeano" w:eastAsia="Galdeano" w:hAnsi="Galdeano" w:cs="Galdeano"/>
        <w:sz w:val="18"/>
        <w:szCs w:val="18"/>
      </w:rPr>
      <w:t>e-mail</w:t>
    </w:r>
    <w:proofErr w:type="gramStart"/>
    <w:r>
      <w:rPr>
        <w:rFonts w:ascii="Galdeano" w:eastAsia="Galdeano" w:hAnsi="Galdeano" w:cs="Galdeano"/>
        <w:sz w:val="18"/>
        <w:szCs w:val="18"/>
      </w:rPr>
      <w:t>:  ces@mariainmaculadasevilla.es</w:t>
    </w:r>
    <w:proofErr w:type="gramEnd"/>
  </w:p>
  <w:p w:rsidR="00C017CD" w:rsidRDefault="00A1745B">
    <w:pPr>
      <w:pStyle w:val="Normal1"/>
      <w:tabs>
        <w:tab w:val="right" w:pos="9085"/>
      </w:tabs>
      <w:spacing w:line="360" w:lineRule="auto"/>
      <w:jc w:val="both"/>
    </w:pPr>
    <w:r>
      <w:rPr>
        <w:sz w:val="18"/>
        <w:szCs w:val="18"/>
      </w:rPr>
      <w:tab/>
    </w:r>
    <w:r>
      <w:rPr>
        <w:sz w:val="18"/>
        <w:szCs w:val="18"/>
      </w:rPr>
      <w:tab/>
      <w:t xml:space="preserve">Página </w:t>
    </w:r>
    <w:r w:rsidR="001C7F30">
      <w:fldChar w:fldCharType="begin"/>
    </w:r>
    <w:r w:rsidR="001C7F30">
      <w:instrText>PAGE</w:instrText>
    </w:r>
    <w:r w:rsidR="001C7F30">
      <w:fldChar w:fldCharType="separate"/>
    </w:r>
    <w:r w:rsidR="00C44F86">
      <w:rPr>
        <w:noProof/>
      </w:rPr>
      <w:t>1</w:t>
    </w:r>
    <w:r w:rsidR="001C7F30">
      <w:rPr>
        <w:noProof/>
      </w:rPr>
      <w:fldChar w:fldCharType="end"/>
    </w:r>
    <w:r>
      <w:rPr>
        <w:sz w:val="18"/>
        <w:szCs w:val="18"/>
      </w:rPr>
      <w:t xml:space="preserve"> de </w:t>
    </w:r>
    <w:r w:rsidR="001C7F30">
      <w:fldChar w:fldCharType="begin"/>
    </w:r>
    <w:r w:rsidR="001C7F30">
      <w:instrText>NUMPAGES</w:instrText>
    </w:r>
    <w:r w:rsidR="001C7F30">
      <w:fldChar w:fldCharType="separate"/>
    </w:r>
    <w:r w:rsidR="00C44F86">
      <w:rPr>
        <w:noProof/>
      </w:rPr>
      <w:t>1</w:t>
    </w:r>
    <w:r w:rsidR="001C7F30">
      <w:rPr>
        <w:noProof/>
      </w:rPr>
      <w:fldChar w:fldCharType="end"/>
    </w:r>
  </w:p>
  <w:p w:rsidR="00C017CD" w:rsidRDefault="00C017CD">
    <w:pPr>
      <w:pStyle w:val="Normal1"/>
      <w:tabs>
        <w:tab w:val="center" w:pos="4252"/>
        <w:tab w:val="right" w:pos="8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E8" w:rsidRDefault="003556E8" w:rsidP="00C017CD">
      <w:r>
        <w:separator/>
      </w:r>
    </w:p>
  </w:footnote>
  <w:footnote w:type="continuationSeparator" w:id="0">
    <w:p w:rsidR="003556E8" w:rsidRDefault="003556E8" w:rsidP="00C01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CD" w:rsidRDefault="00A1745B">
    <w:pPr>
      <w:pStyle w:val="Normal1"/>
      <w:tabs>
        <w:tab w:val="center" w:pos="4252"/>
        <w:tab w:val="right" w:pos="8504"/>
      </w:tabs>
    </w:pPr>
    <w:r>
      <w:rPr>
        <w:noProof/>
      </w:rPr>
      <w:drawing>
        <wp:inline distT="0" distB="0" distL="114300" distR="114300">
          <wp:extent cx="1485900" cy="80962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485900" cy="809625"/>
                  </a:xfrm>
                  <a:prstGeom prst="rect">
                    <a:avLst/>
                  </a:prstGeom>
                  <a:ln/>
                </pic:spPr>
              </pic:pic>
            </a:graphicData>
          </a:graphic>
        </wp:inline>
      </w:drawing>
    </w:r>
    <w:r w:rsidR="001C7F30">
      <w:rPr>
        <w:noProof/>
      </w:rPr>
      <mc:AlternateContent>
        <mc:Choice Requires="wpg">
          <w:drawing>
            <wp:inline distT="0" distB="0" distL="114300" distR="114300">
              <wp:extent cx="2057400" cy="800100"/>
              <wp:effectExtent l="0" t="0" r="0" b="0"/>
              <wp:docPr id="2" name="2 Grupo"/>
              <wp:cNvGraphicFramePr/>
              <a:graphic xmlns:a="http://schemas.openxmlformats.org/drawingml/2006/main">
                <a:graphicData uri="http://schemas.microsoft.com/office/word/2010/wordprocessingGroup">
                  <wpg:wgp>
                    <wpg:cNvGrpSpPr/>
                    <wpg:grpSpPr>
                      <a:xfrm>
                        <a:off x="0" y="0"/>
                        <a:ext cx="2057400" cy="800100"/>
                        <a:chOff x="4317300" y="3379949"/>
                        <a:chExt cx="2057400" cy="800100"/>
                      </a:xfrm>
                    </wpg:grpSpPr>
                    <wpg:grpSp>
                      <wpg:cNvPr id="3" name="3 Grupo"/>
                      <wpg:cNvGrpSpPr/>
                      <wpg:grpSpPr>
                        <a:xfrm>
                          <a:off x="4317300" y="3379949"/>
                          <a:ext cx="2057400" cy="800100"/>
                          <a:chOff x="801" y="4143"/>
                          <a:chExt cx="2697" cy="1061"/>
                        </a:xfrm>
                      </wpg:grpSpPr>
                      <wps:wsp>
                        <wps:cNvPr id="4" name="4 Rectángulo"/>
                        <wps:cNvSpPr/>
                        <wps:spPr>
                          <a:xfrm>
                            <a:off x="801" y="4143"/>
                            <a:ext cx="2675" cy="1050"/>
                          </a:xfrm>
                          <a:prstGeom prst="rect">
                            <a:avLst/>
                          </a:prstGeom>
                          <a:noFill/>
                          <a:ln>
                            <a:noFill/>
                          </a:ln>
                        </wps:spPr>
                        <wps:txbx>
                          <w:txbxContent>
                            <w:p w:rsidR="004C104D" w:rsidRDefault="004C104D">
                              <w:pPr>
                                <w:textDirection w:val="btLr"/>
                              </w:pPr>
                            </w:p>
                          </w:txbxContent>
                        </wps:txbx>
                        <wps:bodyPr lIns="91425" tIns="91425" rIns="91425" bIns="91425" anchor="ctr" anchorCtr="0"/>
                      </wps:wsp>
                      <wps:wsp>
                        <wps:cNvPr id="5" name="5 Rectángulo"/>
                        <wps:cNvSpPr/>
                        <wps:spPr>
                          <a:xfrm>
                            <a:off x="1880" y="4143"/>
                            <a:ext cx="503" cy="611"/>
                          </a:xfrm>
                          <a:prstGeom prst="rect">
                            <a:avLst/>
                          </a:prstGeom>
                          <a:noFill/>
                          <a:ln>
                            <a:noFill/>
                          </a:ln>
                        </wps:spPr>
                        <wps:txbx>
                          <w:txbxContent>
                            <w:p w:rsidR="004C104D" w:rsidRDefault="004C104D">
                              <w:pPr>
                                <w:textDirection w:val="btLr"/>
                              </w:pPr>
                            </w:p>
                          </w:txbxContent>
                        </wps:txbx>
                        <wps:bodyPr lIns="91425" tIns="91425" rIns="91425" bIns="91425" anchor="ctr" anchorCtr="0"/>
                      </wps:wsp>
                      <wps:wsp>
                        <wps:cNvPr id="6" name="6 Rectángulo"/>
                        <wps:cNvSpPr/>
                        <wps:spPr>
                          <a:xfrm>
                            <a:off x="801" y="4665"/>
                            <a:ext cx="2697" cy="540"/>
                          </a:xfrm>
                          <a:prstGeom prst="rect">
                            <a:avLst/>
                          </a:prstGeom>
                          <a:noFill/>
                          <a:ln>
                            <a:noFill/>
                          </a:ln>
                        </wps:spPr>
                        <wps:txbx>
                          <w:txbxContent>
                            <w:p w:rsidR="004C104D" w:rsidRDefault="001C7F30">
                              <w:pPr>
                                <w:jc w:val="center"/>
                                <w:textDirection w:val="btLr"/>
                              </w:pPr>
                              <w:r>
                                <w:rPr>
                                  <w:b/>
                                  <w:sz w:val="12"/>
                                </w:rPr>
                                <w:t>C.E.S. “MARÍA INMACULADA”</w:t>
                              </w:r>
                            </w:p>
                            <w:p w:rsidR="004C104D" w:rsidRDefault="001C7F30">
                              <w:pPr>
                                <w:jc w:val="center"/>
                                <w:textDirection w:val="btLr"/>
                              </w:pPr>
                              <w:r>
                                <w:rPr>
                                  <w:b/>
                                  <w:sz w:val="12"/>
                                </w:rPr>
                                <w:t>Sevilla</w:t>
                              </w:r>
                            </w:p>
                            <w:p w:rsidR="004C104D" w:rsidRDefault="004C104D">
                              <w:pPr>
                                <w:jc w:val="center"/>
                                <w:textDirection w:val="btLr"/>
                              </w:pPr>
                            </w:p>
                          </w:txbxContent>
                        </wps:txbx>
                        <wps:bodyPr lIns="91425" tIns="91425" rIns="91425" bIns="91425" anchor="ctr" anchorCtr="0"/>
                      </wps:wsp>
                    </wpg:grpSp>
                  </wpg:wgp>
                </a:graphicData>
              </a:graphic>
            </wp:inline>
          </w:drawing>
        </mc:Choice>
        <mc:Fallback>
          <w:pict>
            <v:group id="2 Grupo" o:spid="_x0000_s1026" style="width:162pt;height:63pt;mso-position-horizontal-relative:char;mso-position-vertical-relative:line" coordorigin="43173,33799" coordsize="2057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MugAIAAMcIAAAOAAAAZHJzL2Uyb0RvYy54bWzcVktu2zAQ3RfoHQjua/1lW7CcRdMYBYo2&#10;SNoD0BT1ASSSIOnYOU7P0ot1SH3sJE1RuIALdCNrhtRw3ps3Q6+uDl2LHpjSjeA5DmY+RoxTUTS8&#10;yvG3rzfvFhhpQ3hBWsFZjh+Zxlfrt29We5mxUNSiLZhCEITrbC9zXBsjM8/TtGYd0TMhGYfFUqiO&#10;GDBV5RWK7CF613qh76feXqhCKkGZ1uC97hfx2sUvS0bNl7LUzKA2x5CbcU/lnlv79NYrklWKyLqh&#10;QxrkjCw60nA4dAp1TQxBO9W8CNU1VAktSjOjovNEWTaUOQyAJvCfodkosZMOS5XtKznRBNQ+4+ns&#10;sPTzw61CTZHjECNOOihRiDZqJ4WlZi+rDHZslLyXt2pwVL1l0R5K1dlfwIEOjtTHiVR2MIiCM/ST&#10;eewD9xTWFj6gHFinNZTGfhZHwTyyO2BDFM2Xy3jZ14XWH34fxBtT8GymU2KTMSEYMEYjxuhsjK8m&#10;++d4F37gsMZBHL0Ami7nPVWBnwZ29VWM0DD6qAn9d5q4r4lkTmraVnzgKx75itEdtNKP77zatYMy&#10;3L5JFjrToJBfaOIl2ImodJ6MUBOniQkqyaTSZsNEh+xLjhWc7vqLPHzSpmdl3GIP5eKmaVvwk6zl&#10;TxwQ03pAIGOK9s0ctgcnZ51tRfEIcNuPHChcBnEISZlTQ50a21ODcFoLGCbUKIx6471xw8VmaM+B&#10;ClkNXqBUkHXfvsnZpQoWi74Jj8Ica5X40Dq2gdPgqSgvUik3n9y5lsr/pGDpWLD07IJNvZWmST9I&#10;xnqF0xhJ4n/QWsOFcrEOO45/13futnSTc7jZ7XV8artdx/8f658AAAD//wMAUEsDBBQABgAIAAAA&#10;IQASR1N+2wAAAAUBAAAPAAAAZHJzL2Rvd25yZXYueG1sTI9BS8NAEIXvgv9hGcGb3STVUmI2pRT1&#10;VARbQXqbJtMkNDsbstsk/feOXvQy8HiPN9/LVpNt1UC9bxwbiGcRKOLClQ1XBj73rw9LUD4gl9g6&#10;JgNX8rDKb28yTEs38gcNu1ApKWGfooE6hC7V2hc1WfQz1xGLd3K9xSCyr3TZ4yjlttVJFC20xYbl&#10;Q40dbWoqzruLNfA24riexy/D9nzaXA/7p/evbUzG3N9N62dQgabwF4YffEGHXJiO7sKlV60BGRJ+&#10;r3jz5FHkUULJIgKdZ/o/ff4NAAD//wMAUEsBAi0AFAAGAAgAAAAhALaDOJL+AAAA4QEAABMAAAAA&#10;AAAAAAAAAAAAAAAAAFtDb250ZW50X1R5cGVzXS54bWxQSwECLQAUAAYACAAAACEAOP0h/9YAAACU&#10;AQAACwAAAAAAAAAAAAAAAAAvAQAAX3JlbHMvLnJlbHNQSwECLQAUAAYACAAAACEAU5VzLoACAADH&#10;CAAADgAAAAAAAAAAAAAAAAAuAgAAZHJzL2Uyb0RvYy54bWxQSwECLQAUAAYACAAAACEAEkdTftsA&#10;AAAFAQAADwAAAAAAAAAAAAAAAADaBAAAZHJzL2Rvd25yZXYueG1sUEsFBgAAAAAEAAQA8wAAAOIF&#10;AAAAAA==&#10;">
              <v:group id="3 Grupo" o:spid="_x0000_s1027" style="position:absolute;left:43173;top:33799;width:20574;height:8001" coordorigin="801,4143" coordsize="2697,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4 Rectángulo" o:spid="_x0000_s1028" style="position:absolute;left:801;top:4143;width:2675;height:1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4C104D" w:rsidRDefault="004C104D">
                        <w:pPr>
                          <w:textDirection w:val="btLr"/>
                        </w:pPr>
                      </w:p>
                    </w:txbxContent>
                  </v:textbox>
                </v:rect>
                <v:rect id="5 Rectángulo" o:spid="_x0000_s1029" style="position:absolute;left:1880;top:4143;width:503;height: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4C104D" w:rsidRDefault="004C104D">
                        <w:pPr>
                          <w:textDirection w:val="btLr"/>
                        </w:pPr>
                      </w:p>
                    </w:txbxContent>
                  </v:textbox>
                </v:rect>
                <v:rect id="6 Rectángulo" o:spid="_x0000_s1030" style="position:absolute;left:801;top:4665;width:2697;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4C104D" w:rsidRDefault="001C7F30">
                        <w:pPr>
                          <w:jc w:val="center"/>
                          <w:textDirection w:val="btLr"/>
                        </w:pPr>
                        <w:r>
                          <w:rPr>
                            <w:b/>
                            <w:sz w:val="12"/>
                          </w:rPr>
                          <w:t>C.E.S. “MARÍA INMACULADA”</w:t>
                        </w:r>
                      </w:p>
                      <w:p w:rsidR="004C104D" w:rsidRDefault="001C7F30">
                        <w:pPr>
                          <w:jc w:val="center"/>
                          <w:textDirection w:val="btLr"/>
                        </w:pPr>
                        <w:r>
                          <w:rPr>
                            <w:b/>
                            <w:sz w:val="12"/>
                          </w:rPr>
                          <w:t>Sevilla</w:t>
                        </w:r>
                      </w:p>
                      <w:p w:rsidR="004C104D" w:rsidRDefault="004C104D">
                        <w:pPr>
                          <w:jc w:val="center"/>
                          <w:textDirection w:val="btLr"/>
                        </w:pPr>
                      </w:p>
                    </w:txbxContent>
                  </v:textbox>
                </v:rect>
              </v:group>
              <w10:anchorlock/>
            </v:group>
          </w:pict>
        </mc:Fallback>
      </mc:AlternateContent>
    </w:r>
  </w:p>
  <w:p w:rsidR="00C017CD" w:rsidRDefault="00C017CD">
    <w:pPr>
      <w:pStyle w:val="Normal1"/>
      <w:tabs>
        <w:tab w:val="center" w:pos="4252"/>
        <w:tab w:val="right" w:pos="8504"/>
      </w:tabs>
    </w:pPr>
  </w:p>
  <w:p w:rsidR="00C017CD" w:rsidRDefault="00C017CD">
    <w:pPr>
      <w:pStyle w:val="Normal1"/>
      <w:tabs>
        <w:tab w:val="center" w:pos="4252"/>
        <w:tab w:val="right" w:pos="8504"/>
      </w:tabs>
    </w:pPr>
  </w:p>
  <w:p w:rsidR="00C017CD" w:rsidRDefault="00C017CD">
    <w:pPr>
      <w:pStyle w:val="Normal1"/>
      <w:tabs>
        <w:tab w:val="center" w:pos="4252"/>
        <w:tab w:val="right" w:pos="8504"/>
      </w:tabs>
    </w:pPr>
  </w:p>
  <w:p w:rsidR="00C017CD" w:rsidRDefault="00C017CD">
    <w:pPr>
      <w:pStyle w:val="Normal1"/>
      <w:tabs>
        <w:tab w:val="center" w:pos="4252"/>
        <w:tab w:val="right"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CD"/>
    <w:rsid w:val="0001520A"/>
    <w:rsid w:val="001C7F30"/>
    <w:rsid w:val="003556E8"/>
    <w:rsid w:val="004C104D"/>
    <w:rsid w:val="00A1745B"/>
    <w:rsid w:val="00C017CD"/>
    <w:rsid w:val="00C44F86"/>
    <w:rsid w:val="00F15C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C017CD"/>
    <w:pPr>
      <w:keepNext/>
      <w:keepLines/>
      <w:spacing w:before="480" w:after="120"/>
      <w:contextualSpacing/>
      <w:outlineLvl w:val="0"/>
    </w:pPr>
    <w:rPr>
      <w:b/>
      <w:sz w:val="48"/>
      <w:szCs w:val="48"/>
    </w:rPr>
  </w:style>
  <w:style w:type="paragraph" w:styleId="Ttulo2">
    <w:name w:val="heading 2"/>
    <w:basedOn w:val="Normal1"/>
    <w:next w:val="Normal1"/>
    <w:rsid w:val="00C017CD"/>
    <w:pPr>
      <w:keepNext/>
      <w:keepLines/>
      <w:spacing w:before="360" w:after="80"/>
      <w:contextualSpacing/>
      <w:outlineLvl w:val="1"/>
    </w:pPr>
    <w:rPr>
      <w:b/>
      <w:sz w:val="36"/>
      <w:szCs w:val="36"/>
    </w:rPr>
  </w:style>
  <w:style w:type="paragraph" w:styleId="Ttulo3">
    <w:name w:val="heading 3"/>
    <w:basedOn w:val="Normal1"/>
    <w:next w:val="Normal1"/>
    <w:rsid w:val="00C017CD"/>
    <w:pPr>
      <w:keepNext/>
      <w:keepLines/>
      <w:spacing w:before="280" w:after="80"/>
      <w:contextualSpacing/>
      <w:outlineLvl w:val="2"/>
    </w:pPr>
    <w:rPr>
      <w:b/>
      <w:sz w:val="28"/>
      <w:szCs w:val="28"/>
    </w:rPr>
  </w:style>
  <w:style w:type="paragraph" w:styleId="Ttulo4">
    <w:name w:val="heading 4"/>
    <w:basedOn w:val="Normal1"/>
    <w:next w:val="Normal1"/>
    <w:rsid w:val="00C017CD"/>
    <w:pPr>
      <w:keepNext/>
      <w:keepLines/>
      <w:spacing w:before="240" w:after="40"/>
      <w:contextualSpacing/>
      <w:outlineLvl w:val="3"/>
    </w:pPr>
    <w:rPr>
      <w:b/>
    </w:rPr>
  </w:style>
  <w:style w:type="paragraph" w:styleId="Ttulo5">
    <w:name w:val="heading 5"/>
    <w:basedOn w:val="Normal1"/>
    <w:next w:val="Normal1"/>
    <w:rsid w:val="00C017CD"/>
    <w:pPr>
      <w:keepNext/>
      <w:keepLines/>
      <w:spacing w:before="220" w:after="40"/>
      <w:contextualSpacing/>
      <w:outlineLvl w:val="4"/>
    </w:pPr>
    <w:rPr>
      <w:b/>
      <w:sz w:val="22"/>
      <w:szCs w:val="22"/>
    </w:rPr>
  </w:style>
  <w:style w:type="paragraph" w:styleId="Ttulo6">
    <w:name w:val="heading 6"/>
    <w:basedOn w:val="Normal1"/>
    <w:next w:val="Normal1"/>
    <w:rsid w:val="00C017CD"/>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017CD"/>
  </w:style>
  <w:style w:type="table" w:customStyle="1" w:styleId="TableNormal">
    <w:name w:val="Table Normal"/>
    <w:rsid w:val="00C017CD"/>
    <w:tblPr>
      <w:tblCellMar>
        <w:top w:w="0" w:type="dxa"/>
        <w:left w:w="0" w:type="dxa"/>
        <w:bottom w:w="0" w:type="dxa"/>
        <w:right w:w="0" w:type="dxa"/>
      </w:tblCellMar>
    </w:tblPr>
  </w:style>
  <w:style w:type="paragraph" w:styleId="Ttulo">
    <w:name w:val="Title"/>
    <w:basedOn w:val="Normal1"/>
    <w:next w:val="Normal1"/>
    <w:rsid w:val="00C017CD"/>
    <w:pPr>
      <w:keepNext/>
      <w:keepLines/>
      <w:spacing w:before="480" w:after="120"/>
      <w:contextualSpacing/>
    </w:pPr>
    <w:rPr>
      <w:b/>
      <w:sz w:val="72"/>
      <w:szCs w:val="72"/>
    </w:rPr>
  </w:style>
  <w:style w:type="paragraph" w:styleId="Subttulo">
    <w:name w:val="Subtitle"/>
    <w:basedOn w:val="Normal1"/>
    <w:next w:val="Normal1"/>
    <w:rsid w:val="00C017CD"/>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15CAE"/>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C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C017CD"/>
    <w:pPr>
      <w:keepNext/>
      <w:keepLines/>
      <w:spacing w:before="480" w:after="120"/>
      <w:contextualSpacing/>
      <w:outlineLvl w:val="0"/>
    </w:pPr>
    <w:rPr>
      <w:b/>
      <w:sz w:val="48"/>
      <w:szCs w:val="48"/>
    </w:rPr>
  </w:style>
  <w:style w:type="paragraph" w:styleId="Ttulo2">
    <w:name w:val="heading 2"/>
    <w:basedOn w:val="Normal1"/>
    <w:next w:val="Normal1"/>
    <w:rsid w:val="00C017CD"/>
    <w:pPr>
      <w:keepNext/>
      <w:keepLines/>
      <w:spacing w:before="360" w:after="80"/>
      <w:contextualSpacing/>
      <w:outlineLvl w:val="1"/>
    </w:pPr>
    <w:rPr>
      <w:b/>
      <w:sz w:val="36"/>
      <w:szCs w:val="36"/>
    </w:rPr>
  </w:style>
  <w:style w:type="paragraph" w:styleId="Ttulo3">
    <w:name w:val="heading 3"/>
    <w:basedOn w:val="Normal1"/>
    <w:next w:val="Normal1"/>
    <w:rsid w:val="00C017CD"/>
    <w:pPr>
      <w:keepNext/>
      <w:keepLines/>
      <w:spacing w:before="280" w:after="80"/>
      <w:contextualSpacing/>
      <w:outlineLvl w:val="2"/>
    </w:pPr>
    <w:rPr>
      <w:b/>
      <w:sz w:val="28"/>
      <w:szCs w:val="28"/>
    </w:rPr>
  </w:style>
  <w:style w:type="paragraph" w:styleId="Ttulo4">
    <w:name w:val="heading 4"/>
    <w:basedOn w:val="Normal1"/>
    <w:next w:val="Normal1"/>
    <w:rsid w:val="00C017CD"/>
    <w:pPr>
      <w:keepNext/>
      <w:keepLines/>
      <w:spacing w:before="240" w:after="40"/>
      <w:contextualSpacing/>
      <w:outlineLvl w:val="3"/>
    </w:pPr>
    <w:rPr>
      <w:b/>
    </w:rPr>
  </w:style>
  <w:style w:type="paragraph" w:styleId="Ttulo5">
    <w:name w:val="heading 5"/>
    <w:basedOn w:val="Normal1"/>
    <w:next w:val="Normal1"/>
    <w:rsid w:val="00C017CD"/>
    <w:pPr>
      <w:keepNext/>
      <w:keepLines/>
      <w:spacing w:before="220" w:after="40"/>
      <w:contextualSpacing/>
      <w:outlineLvl w:val="4"/>
    </w:pPr>
    <w:rPr>
      <w:b/>
      <w:sz w:val="22"/>
      <w:szCs w:val="22"/>
    </w:rPr>
  </w:style>
  <w:style w:type="paragraph" w:styleId="Ttulo6">
    <w:name w:val="heading 6"/>
    <w:basedOn w:val="Normal1"/>
    <w:next w:val="Normal1"/>
    <w:rsid w:val="00C017CD"/>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017CD"/>
  </w:style>
  <w:style w:type="table" w:customStyle="1" w:styleId="TableNormal">
    <w:name w:val="Table Normal"/>
    <w:rsid w:val="00C017CD"/>
    <w:tblPr>
      <w:tblCellMar>
        <w:top w:w="0" w:type="dxa"/>
        <w:left w:w="0" w:type="dxa"/>
        <w:bottom w:w="0" w:type="dxa"/>
        <w:right w:w="0" w:type="dxa"/>
      </w:tblCellMar>
    </w:tblPr>
  </w:style>
  <w:style w:type="paragraph" w:styleId="Ttulo">
    <w:name w:val="Title"/>
    <w:basedOn w:val="Normal1"/>
    <w:next w:val="Normal1"/>
    <w:rsid w:val="00C017CD"/>
    <w:pPr>
      <w:keepNext/>
      <w:keepLines/>
      <w:spacing w:before="480" w:after="120"/>
      <w:contextualSpacing/>
    </w:pPr>
    <w:rPr>
      <w:b/>
      <w:sz w:val="72"/>
      <w:szCs w:val="72"/>
    </w:rPr>
  </w:style>
  <w:style w:type="paragraph" w:styleId="Subttulo">
    <w:name w:val="Subtitle"/>
    <w:basedOn w:val="Normal1"/>
    <w:next w:val="Normal1"/>
    <w:rsid w:val="00C017CD"/>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15CAE"/>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248</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 C855</dc:creator>
  <cp:lastModifiedBy>Luffi</cp:lastModifiedBy>
  <cp:revision>3</cp:revision>
  <dcterms:created xsi:type="dcterms:W3CDTF">2017-09-07T20:05:00Z</dcterms:created>
  <dcterms:modified xsi:type="dcterms:W3CDTF">2018-01-28T10:52:00Z</dcterms:modified>
</cp:coreProperties>
</file>